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</w:rPr>
        <w:t>建设工程企业资质延续委托审查意见</w:t>
      </w:r>
      <w:bookmarkEnd w:id="0"/>
    </w:p>
    <w:tbl>
      <w:tblPr>
        <w:tblStyle w:val="6"/>
        <w:tblW w:w="922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2134"/>
        <w:gridCol w:w="2860"/>
        <w:gridCol w:w="35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2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2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申请延续资质类别</w:t>
            </w:r>
          </w:p>
        </w:tc>
        <w:tc>
          <w:tcPr>
            <w:tcW w:w="35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鄂州市广安建筑工程有限公司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市政公用工程施工总承包贰级、钢结构工程专业承包贰级、地基基础工程专业承包贰级、防水防腐保温工程专业承包贰级、建筑装修装饰工程专业承包贰级、建筑幕墙工程专业承包贰级、环保工程专业承包贰级、特种工程（结构补强）专业承包不分等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市政公用工程施工总承包贰级、钢结构工程专业承包贰级、地基基础工程专业承包贰级、防水防腐保温工程专业承包贰级、建筑装修装饰工程专业承包贰级、建筑幕墙工程专业承包贰级、环保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湖北盛和建筑安装工程有限公司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建筑装修装饰工程专业承包贰级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鄂州华飞建设工程有限公司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建筑装修装饰工程专业承包贰级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同意建筑装修装饰工程专业承包贰级；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湖北远希建设工程有限公司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建筑装修装饰工程专业承包贰级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湖北营润矿山建设有限公司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矿山工程施工总承包贰级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同意矿山工程施工总承包贰级。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湖北星安建设工程有限公司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建筑工程施工总承包贰级、市政公用工程施工总承包贰级、钢结构工程专业承包贰级、地基基础工程专业承包贰级、防水防腐保温工程专业承包贰级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同意建筑工程施工总承包贰级、市政公用工程施工总承包贰级、钢结构工程专业承包贰级；               不同意防水防腐保温工程专业承包贰级、地基基础工程专业承包贰级。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湖北友诚建设工程有限公司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建筑工程施工总承包贰级、市政公用工程施工总承包贰级、钢结构工程专业承包贰级、建筑装修装饰工程专业承包贰级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同意建筑工程施工总承包贰级、市政公用工程施工总承包贰级、钢结构工程专业承包贰级、建筑装修装饰工程专业承包贰级。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2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鄂州市恒大工程有限公司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建筑工程施工总承包贰级、市政公用工程施工总承包贰级、钢结构工程专业承包贰级、地基基础工程专业承包贰级、环保工程专业承包贰级</w:t>
            </w:r>
          </w:p>
        </w:tc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同意建筑工程施工总承包贰级、市政公用工程施工总承包贰级、钢结构工程专业承包贰级、地基基础工程专业承包贰级、环保工程专业承包贰级。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湖北勤业建设工程有限公司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同意建筑工程施工总承包贰级、市政公用工程施工总承包贰级、钢结构工程专业承包贰级、地基基础工程专业承包贰级、建筑装修装饰工程专业承包贰级。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鄂州市凤凰建筑安装工程有限公司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建筑工程施工总承包贰级、市政公用工程施工总承包贰级、钢结构工程专业承包贰级、地基基础工程专业承包贰级、建筑装修装饰工程专业承包贰级、环保工程专业承包贰级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同意建筑工程施工总承包贰级、市政公用工程施工总承包贰级、地基基础工程专业承包贰级、建筑装修装饰工程专业承包贰级、环保工程专业承包贰级；不同意钢结构工程专业承包贰级。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湖北千禧建设工程有限公司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冶金工程施工总承包贰级、输变电工程专业承包贰级、建筑装修装饰工程专业承包贰级、建筑机电安装工程专业承包贰级、环保工程专业承包贰级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同意建筑装修装饰工程专业承包贰级、环保工程专业承包贰级；                       不同意冶金工程施工总承包贰级、输变电工程专业承包贰级、建筑机电安装工程专业承包贰级。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湖北佳和建设发展有限公司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消防设施工程专业承包贰级、建筑装修装饰工程专业承包贰级、建筑机电安装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 xml:space="preserve">同意建筑工程施工总承包贰级、市政公用工程施工总承包贰级、地基基础工程专业承包贰级、消防设施工程专业承包贰级、建筑装修装饰工程专业承包贰级、建筑机电安装工程专业承包贰级、环保工程专业承包贰级；           不同意钢结构工程专业承包贰级。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湖北耀</w:t>
            </w:r>
            <w:r>
              <w:rPr>
                <w:rFonts w:hint="eastAsia" w:ascii="仿宋_GB2312" w:hAnsi="Courier New" w:cs="Courier New"/>
                <w:szCs w:val="21"/>
              </w:rPr>
              <w:t>燊</w:t>
            </w:r>
            <w:r>
              <w:rPr>
                <w:rFonts w:hint="eastAsia" w:ascii="仿宋_GB2312" w:hAnsi="Courier New" w:eastAsia="仿宋_GB2312" w:cs="Courier New"/>
                <w:szCs w:val="21"/>
              </w:rPr>
              <w:t>建设有限公司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同意建筑装修装饰工程专业承包贰级；不同意建筑工程施工总承包贰级。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鄂州市裕隆建筑安装工程有限公司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湖北富楚建设工程有限公司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建筑装修装饰工程专业承包贰级、建筑幕墙工程专业承包贰级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不同意建筑装修装饰工程专业承包贰级、建筑幕墙工程专业承包贰级。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湖北林海建筑安装工程有限公司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机电工程施工总承包贰级、钢结构工程专业承包贰级、地基基础工程专业承包贰级、消防设施工程专业承包贰级、防水防腐保温工程专业承包贰级、建筑装修装饰工程专业承包贰级、建筑幕墙工程专业承包贰级、古建筑工程专业承包贰级、城市及道路照明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机电工程施工总承包贰级、钢结构工程专业承包贰级、地基基础工程专业承包贰级、消防设施工程专业承包贰级、防水防腐保温工程专业承包贰级、建筑装修装饰工程专业承包贰级、建筑幕墙工程专业承包贰级、古建筑工程专业承包贰级、城市及道路照明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湖北燕吉建设工程有限公司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、特种工程（结构补强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湖北吉佳福建设有限公司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机电工程施工总承包贰级、钢结构工程专业承包贰级、地基基础工程专业承包贰级、电子与智能化工程专业承包贰级、消防设施工程专业承包贰级、防水防腐保温工程专业承包贰级、建筑幕墙工程专业承包贰级、城市及道路照明工程专业承包贰级、环保工程专业承包贰级、特种工程（结构补强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机电工程施工总承包贰级、钢结构工程专业承包贰级、地基基础工程专业承包贰级、电子与智能化工程专业承包贰级、消防设施工程专业承包贰级、防水防腐保温工程专业承包贰级、建筑幕墙工程专业承包贰级、城市及道路照明工程专业承包贰级、环保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鄂州市石山建筑工程有限公司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建筑工程施工总承包贰级、钢结构工程专业承包贰级、地基基础工程专业承包贰级、建筑装修装饰工程专业承包贰级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不同意建筑工程施工总承包贰级、钢结构工程专业承包贰级、地基基础工程专业承包贰级、建筑装修装饰工程专业承包贰级。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鄂州市好的装饰工程有限公司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电子与智能化工程专业承包贰级、消防设施工程专业承包贰级、防水防腐保温工程专业承包贰级、建筑装修装饰工程专业承包贰级、特种工程（结构补强）专业承包不分等级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不同意电子与智能化工程专业承包贰级、消防设施工程专业承包贰级、防水防腐保温工程专业承包贰级、建筑装修装饰工程专业承包贰级、特种工程（结构补强）专业承包不分等级。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湖北凡人建设工程股份有限公司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电子与智能化工程专业承包贰级、消防设施工程专业承包贰级、防水防腐保温工程专业承包贰级、建筑装修装饰工程专业承包贰级、建筑机电安装工程专业承包贰级、建筑幕墙工程专业承包贰级、城市及道路照明工程专业承包贰级、特种工程（结构补强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钢结构工程专业承包贰级、电子与智能化工程专业承包贰级、消防设施工程专业承包贰级、防水防腐保温工程专业承包贰级、建筑装修装饰工程专业承包贰级、建筑机电安装工程专业承包贰级、建筑幕墙工程专业承包贰级、城市及道路照明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湖北仁久建设工程有限公司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防水防腐保温工程专业承包贰级、建筑装修装饰工程专业承包贰级、建筑幕墙工程专业承包贰级、特种工程（建筑物纠偏和平移）专业承包不分等级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不同意防水防腐保温工程专业承包贰级、建筑装修装饰工程专业承包贰级、建筑幕墙工程专业承包贰级、特种工程（建筑物纠偏和平移）专业承包不分等级。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湖北吴都建设工程有限公司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钢结构工程专业承包贰级、地基基础工程专业承包贰级、起重设备安装工程专业承包贰级、消防设施工程专业承包贰级、建筑装修装饰工程专业承包贰级、建筑幕墙工程专业承包贰级、古建筑工程专业承包贰级、城市及道路照明工程专业承包贰级、环保工程专业承包贰级、特种工程（建筑物纠偏和平移）专业承包不分等级、特种工程（结构补强）专业承包不分等级、特种工程（特殊设备起重吊装）专业承包不分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钢结构工程专业承包贰级、地基基础工程专业承包贰级、起重设备安装工程专业承包贰级、消防设施工程专业承包贰级、建筑装修装饰工程专业承包贰级、建筑幕墙工程专业承包贰级、古建筑工程专业承包贰级、城市及道路照明工程专业承包贰级、环保工程专业承包贰级、特种工程（建筑物纠偏和平移）专业承包不分等级、特种工程（结构补强）专业承包不分等级、特种工程（特殊设备起重吊装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鄂州市方园建筑安装有限公司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湖北富东建设工程有限公司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湖北世纪鑫成水利水电工程有限公司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建筑工程施工总承包贰级、市政公用工程施工总承包贰级、防水防腐保温工程专业承包贰级、建筑装修装饰工程专业承包贰级、环保工程专业承包贰级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不同意建筑工程施工总承包贰级、市政公用工程施工总承包贰级、防水防腐保温工程专业承包贰级、建筑装修装饰工程专业承包贰级、环保工程专业承包贰级。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晶泰建设有限公司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建筑工程施工总承包贰级、市政公用工程施工总承包贰级、机电工程施工总承包贰级、钢结构工程专业承包贰级、地基基础工程专业承包贰级、消防设施工程专业承包贰级、防水防腐保温工程专业承包贰级、建筑装修装饰工程专业承包贰级、建筑机电安装工程专业承包贰级、建筑幕墙工程专业承包贰级、古建筑工程专业承包贰级、城市及道路照明工程专业承包贰级、环保工程专业承包贰级、特种工程（结构补强）专业承包不分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建筑工程施工总承包贰级、市政公用工程施工总承包贰级、机电工程施工总承包贰级、钢结构工程专业承包贰级、地基基础工程专业承包贰级、消防设施工程专业承包贰级、防水防腐保温工程专业承包贰级、建筑装修装饰工程专业承包贰级、建筑机电安装工程专业承包贰级、建筑幕墙工程专业承包贰级、古建筑工程专业承包贰级、城市及道路照明工程专业承包贰级、环保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湖北珠峰建筑劳务有限公司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szCs w:val="21"/>
              </w:rPr>
              <w:t>钢结构工程专业承包贰级、地基基础工程专业承包贰级、防水防腐保温工程专业承包贰级、建筑装修装饰工程专业承包贰级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jc w:val="left"/>
              <w:rPr>
                <w:rFonts w:ascii="仿宋_GB2312" w:hAnsi="Courier New" w:eastAsia="仿宋_GB2312" w:cs="Courier New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不同意钢结构工程专业承包贰级、地基基础工程专业承包贰级、防水防腐保温工程专业承包贰级、建筑装修装饰工程专业承包贰级。</w:t>
            </w:r>
          </w:p>
        </w:tc>
      </w:tr>
    </w:tbl>
    <w:p>
      <w:pPr>
        <w:pStyle w:val="5"/>
        <w:widowControl/>
        <w:spacing w:line="560" w:lineRule="atLeast"/>
        <w:rPr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2C384F"/>
    <w:rsid w:val="00141B5B"/>
    <w:rsid w:val="00177017"/>
    <w:rsid w:val="001B5593"/>
    <w:rsid w:val="0026291F"/>
    <w:rsid w:val="002C384F"/>
    <w:rsid w:val="00375FB3"/>
    <w:rsid w:val="003E4F8A"/>
    <w:rsid w:val="004546C6"/>
    <w:rsid w:val="005774E7"/>
    <w:rsid w:val="005948E9"/>
    <w:rsid w:val="00655332"/>
    <w:rsid w:val="007F4DC9"/>
    <w:rsid w:val="00823FC4"/>
    <w:rsid w:val="00831711"/>
    <w:rsid w:val="00850406"/>
    <w:rsid w:val="008F1587"/>
    <w:rsid w:val="00A24651"/>
    <w:rsid w:val="00A70BAF"/>
    <w:rsid w:val="00A96248"/>
    <w:rsid w:val="00A97D16"/>
    <w:rsid w:val="00AB0BC7"/>
    <w:rsid w:val="00B74E71"/>
    <w:rsid w:val="00BB5D64"/>
    <w:rsid w:val="00DD4F9C"/>
    <w:rsid w:val="00EC690C"/>
    <w:rsid w:val="37B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779</Words>
  <Characters>4446</Characters>
  <Lines>37</Lines>
  <Paragraphs>10</Paragraphs>
  <TotalTime>66</TotalTime>
  <ScaleCrop>false</ScaleCrop>
  <LinksUpToDate>false</LinksUpToDate>
  <CharactersWithSpaces>5215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2024-05-15T02:09:00Z</dcterms:created>
  <dc:creator>郑刚</dc:creator>
  <cp:lastModifiedBy>哈喽</cp:lastModifiedBy>
  <cp:lastPrinted>2024-05-15T06:38:00Z</cp:lastPrinted>
  <dcterms:modified xsi:type="dcterms:W3CDTF">2024-05-15T09:04:06Z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766B2E3F631E49138B307D35248C6BBF_13</vt:lpwstr>
  </property>
</Properties>
</file>