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楷体" w:hAnsi="楷体" w:eastAsia="楷体" w:cs="楷体"/>
          <w:b/>
          <w:spacing w:val="-10"/>
          <w:sz w:val="36"/>
          <w:szCs w:val="36"/>
        </w:rPr>
      </w:pPr>
    </w:p>
    <w:p>
      <w:pPr>
        <w:numPr>
          <w:ilvl w:val="0"/>
          <w:numId w:val="0"/>
        </w:numPr>
        <w:spacing w:line="360" w:lineRule="exact"/>
        <w:ind w:left="840" w:leftChars="0"/>
        <w:rPr>
          <w:rFonts w:hint="eastAsia" w:ascii="楷体" w:hAnsi="楷体" w:eastAsia="楷体" w:cs="楷体"/>
          <w:color w:val="000000" w:themeColor="text1"/>
          <w:sz w:val="28"/>
          <w:szCs w:val="28"/>
        </w:rPr>
      </w:pPr>
      <w:r>
        <w:rPr>
          <w:rFonts w:hint="eastAsia" w:ascii="楷体" w:hAnsi="楷体" w:eastAsia="楷体" w:cs="楷体"/>
          <w:b/>
          <w:spacing w:val="-10"/>
          <w:sz w:val="36"/>
          <w:szCs w:val="36"/>
        </w:rPr>
        <w:t xml:space="preserve"> </w:t>
      </w:r>
    </w:p>
    <w:tbl>
      <w:tblPr>
        <w:tblStyle w:val="7"/>
        <w:tblpPr w:leftFromText="180" w:rightFromText="180" w:vertAnchor="text" w:horzAnchor="page" w:tblpX="1336" w:tblpY="14"/>
        <w:tblOverlap w:val="never"/>
        <w:tblW w:w="14444" w:type="dxa"/>
        <w:tblInd w:w="0" w:type="dxa"/>
        <w:tblLayout w:type="fixed"/>
        <w:tblCellMar>
          <w:top w:w="0" w:type="dxa"/>
          <w:left w:w="108" w:type="dxa"/>
          <w:bottom w:w="0" w:type="dxa"/>
          <w:right w:w="108" w:type="dxa"/>
        </w:tblCellMar>
      </w:tblPr>
      <w:tblGrid>
        <w:gridCol w:w="534"/>
        <w:gridCol w:w="2408"/>
        <w:gridCol w:w="3508"/>
        <w:gridCol w:w="3455"/>
        <w:gridCol w:w="4539"/>
      </w:tblGrid>
      <w:tr>
        <w:tblPrEx>
          <w:tblCellMar>
            <w:top w:w="0" w:type="dxa"/>
            <w:left w:w="108" w:type="dxa"/>
            <w:bottom w:w="0" w:type="dxa"/>
            <w:right w:w="108" w:type="dxa"/>
          </w:tblCellMar>
        </w:tblPrEx>
        <w:trPr>
          <w:trHeight w:val="898" w:hRule="atLeast"/>
        </w:trPr>
        <w:tc>
          <w:tcPr>
            <w:tcW w:w="14444" w:type="dxa"/>
            <w:gridSpan w:val="5"/>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widowControl/>
              <w:ind w:firstLine="2560" w:firstLineChars="800"/>
              <w:rPr>
                <w:rFonts w:ascii="黑体" w:hAnsi="黑体" w:eastAsia="黑体" w:cs="黑体"/>
                <w:b w:val="0"/>
                <w:color w:val="000000"/>
                <w:kern w:val="0"/>
                <w:sz w:val="18"/>
                <w:szCs w:val="18"/>
              </w:rPr>
            </w:pPr>
            <w:r>
              <w:rPr>
                <w:rFonts w:hint="eastAsia" w:ascii="黑体" w:hAnsi="黑体" w:eastAsia="黑体" w:cs="黑体"/>
                <w:b w:val="0"/>
                <w:color w:val="000000"/>
                <w:kern w:val="0"/>
                <w:sz w:val="32"/>
                <w:szCs w:val="32"/>
              </w:rPr>
              <w:t xml:space="preserve">   鄂州市建筑施工企业安全生产许可证新申请审查结果公示</w:t>
            </w:r>
          </w:p>
        </w:tc>
      </w:tr>
      <w:tr>
        <w:tblPrEx>
          <w:tblCellMar>
            <w:top w:w="0" w:type="dxa"/>
            <w:left w:w="108" w:type="dxa"/>
            <w:bottom w:w="0" w:type="dxa"/>
            <w:right w:w="108" w:type="dxa"/>
          </w:tblCellMar>
        </w:tblPrEx>
        <w:trPr>
          <w:trHeight w:val="675" w:hRule="atLeast"/>
        </w:trPr>
        <w:tc>
          <w:tcPr>
            <w:tcW w:w="5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rPr>
                <w:rFonts w:ascii="黑体" w:hAnsi="黑体" w:eastAsia="黑体" w:cs="黑体"/>
                <w:b w:val="0"/>
                <w:color w:val="000000"/>
                <w:sz w:val="24"/>
                <w:szCs w:val="24"/>
              </w:rPr>
            </w:pPr>
            <w:r>
              <w:rPr>
                <w:rFonts w:hint="eastAsia" w:ascii="黑体" w:hAnsi="黑体" w:eastAsia="黑体" w:cs="黑体"/>
                <w:b w:val="0"/>
                <w:color w:val="000000"/>
                <w:sz w:val="24"/>
                <w:szCs w:val="24"/>
              </w:rPr>
              <w:t>序号</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黑体" w:eastAsia="黑体" w:cs="黑体"/>
                <w:b w:val="0"/>
                <w:color w:val="000000"/>
                <w:sz w:val="24"/>
                <w:szCs w:val="24"/>
              </w:rPr>
            </w:pPr>
            <w:r>
              <w:rPr>
                <w:rFonts w:hint="eastAsia" w:ascii="黑体" w:hAnsi="黑体" w:eastAsia="黑体" w:cs="黑体"/>
                <w:b w:val="0"/>
                <w:color w:val="000000"/>
                <w:sz w:val="24"/>
                <w:szCs w:val="24"/>
              </w:rPr>
              <w:t>编号</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黑体" w:eastAsia="黑体" w:cs="黑体"/>
                <w:b w:val="0"/>
                <w:color w:val="000000"/>
                <w:sz w:val="24"/>
                <w:szCs w:val="24"/>
              </w:rPr>
            </w:pPr>
            <w:r>
              <w:rPr>
                <w:rFonts w:hint="eastAsia" w:ascii="黑体" w:hAnsi="黑体" w:eastAsia="黑体" w:cs="黑体"/>
                <w:b w:val="0"/>
                <w:color w:val="000000"/>
                <w:sz w:val="24"/>
                <w:szCs w:val="24"/>
              </w:rPr>
              <w:t>单位名称</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黑体" w:hAnsi="黑体" w:eastAsia="黑体" w:cs="黑体"/>
                <w:b w:val="0"/>
                <w:color w:val="000000"/>
                <w:sz w:val="24"/>
                <w:szCs w:val="24"/>
                <w:lang w:val="en-US" w:eastAsia="zh-CN"/>
              </w:rPr>
            </w:pPr>
            <w:r>
              <w:rPr>
                <w:rFonts w:hint="eastAsia" w:ascii="黑体" w:hAnsi="黑体" w:eastAsia="黑体" w:cs="黑体"/>
                <w:b w:val="0"/>
                <w:color w:val="000000"/>
                <w:sz w:val="24"/>
                <w:szCs w:val="24"/>
                <w:lang w:val="en-US" w:eastAsia="zh-CN"/>
              </w:rPr>
              <w:t>资质等级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黑体" w:eastAsia="黑体" w:cs="黑体"/>
                <w:b w:val="0"/>
                <w:color w:val="000000"/>
                <w:sz w:val="24"/>
                <w:szCs w:val="24"/>
              </w:rPr>
            </w:pPr>
            <w:r>
              <w:rPr>
                <w:rFonts w:hint="eastAsia" w:ascii="黑体" w:hAnsi="黑体" w:eastAsia="黑体" w:cs="黑体"/>
                <w:b w:val="0"/>
                <w:color w:val="000000"/>
                <w:sz w:val="24"/>
                <w:szCs w:val="24"/>
              </w:rPr>
              <w:t>审查意见</w:t>
            </w:r>
          </w:p>
        </w:tc>
      </w:tr>
      <w:tr>
        <w:tblPrEx>
          <w:tblCellMar>
            <w:top w:w="0" w:type="dxa"/>
            <w:left w:w="108" w:type="dxa"/>
            <w:bottom w:w="0" w:type="dxa"/>
            <w:right w:w="108" w:type="dxa"/>
          </w:tblCellMar>
        </w:tblPrEx>
        <w:trPr>
          <w:trHeight w:val="1426" w:hRule="atLeast"/>
        </w:trPr>
        <w:tc>
          <w:tcPr>
            <w:tcW w:w="534"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rPr>
                <w:rFonts w:hint="eastAsia"/>
              </w:rPr>
            </w:pPr>
            <w:r>
              <w:rPr>
                <w:rFonts w:hint="eastAsia"/>
              </w:rPr>
              <w:t>1</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09080120240606001</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br w:type="textWrapping"/>
            </w:r>
            <w:r>
              <w:rPr>
                <w:rFonts w:hint="eastAsia"/>
              </w:rPr>
              <w:t>湖北利民机械设备有限公司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钢结构工程专业承包叁级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同意</w:t>
            </w:r>
          </w:p>
        </w:tc>
      </w:tr>
      <w:tr>
        <w:tblPrEx>
          <w:tblCellMar>
            <w:top w:w="0" w:type="dxa"/>
            <w:left w:w="108" w:type="dxa"/>
            <w:bottom w:w="0" w:type="dxa"/>
            <w:right w:w="108" w:type="dxa"/>
          </w:tblCellMar>
        </w:tblPrEx>
        <w:trPr>
          <w:trHeight w:val="1866"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2</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09080120240605001</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鄂州市博磊建设有限公司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eastAsia="zh-CN"/>
              </w:rPr>
            </w:pPr>
            <w:r>
              <w:rPr>
                <w:rFonts w:hint="eastAsia"/>
              </w:rPr>
              <w:t>建筑装修装饰工程专业承包贰级,施工劳务资质不分等级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不同意。原因：</w:t>
            </w:r>
            <w:r>
              <w:t>1</w:t>
            </w:r>
            <w:r>
              <w:rPr>
                <w:rFonts w:hint="eastAsia"/>
                <w:lang w:val="en-US" w:eastAsia="zh-CN"/>
              </w:rPr>
              <w:t>特种作业人员中6人与其他公司人员重复申报</w:t>
            </w:r>
            <w:r>
              <w:t>。2、无专职安全生产管理人员文件。 3、无职业性有害因素辨识与控制清单。</w:t>
            </w:r>
          </w:p>
        </w:tc>
      </w:tr>
      <w:tr>
        <w:tblPrEx>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3</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09080120240604005</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鄂州路美建筑有限公司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不同意。原因：</w:t>
            </w:r>
            <w:r>
              <w:t>1、特种作业人员</w:t>
            </w:r>
            <w:r>
              <w:rPr>
                <w:rFonts w:hint="eastAsia"/>
                <w:lang w:val="en-US" w:eastAsia="zh-CN"/>
              </w:rPr>
              <w:t>中9人与其他公司人员重复申报</w:t>
            </w:r>
            <w:r>
              <w:t>。</w:t>
            </w:r>
          </w:p>
        </w:tc>
      </w:tr>
      <w:tr>
        <w:tblPrEx>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4</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09080120240604004</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鄂州稳创建筑劳务工程有限公司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imes New Roman" w:hAnsi="Times New Roman" w:eastAsia="宋体" w:cs="Times New Roman"/>
                <w:kern w:val="2"/>
                <w:sz w:val="21"/>
                <w:lang w:val="en-US" w:eastAsia="zh-CN" w:bidi="ar-SA"/>
              </w:rPr>
            </w:pPr>
            <w:r>
              <w:rPr>
                <w:rFonts w:hint="eastAsia"/>
                <w:lang w:val="en-US" w:eastAsia="zh-CN"/>
              </w:rPr>
              <w:t>不同意。原因：</w:t>
            </w:r>
            <w:r>
              <w:t>1、特种作业人员</w:t>
            </w:r>
            <w:r>
              <w:rPr>
                <w:rFonts w:hint="eastAsia"/>
                <w:lang w:val="en-US" w:eastAsia="zh-CN"/>
              </w:rPr>
              <w:t>中10人与其他公司人员重复申报</w:t>
            </w:r>
            <w:r>
              <w:t>。</w:t>
            </w:r>
          </w:p>
        </w:tc>
      </w:tr>
      <w:tr>
        <w:tblPrEx>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5</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09080120240604003</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湖北乐帆电力工程有限公司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不同意。原因：</w:t>
            </w:r>
            <w:r>
              <w:t>1、特种作业人员</w:t>
            </w:r>
            <w:r>
              <w:rPr>
                <w:rFonts w:hint="eastAsia"/>
                <w:lang w:val="en-US" w:eastAsia="zh-CN"/>
              </w:rPr>
              <w:t>中10人与其他公司人员重复申报</w:t>
            </w:r>
            <w:r>
              <w:t>。</w:t>
            </w:r>
          </w:p>
        </w:tc>
      </w:tr>
      <w:tr>
        <w:tblPrEx>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6</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09080120240607003</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鄂州顺捷建筑劳务有限公司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同意</w:t>
            </w:r>
          </w:p>
        </w:tc>
      </w:tr>
      <w:tr>
        <w:tblPrEx>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7</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09080120240613001</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湖北鸿致建筑劳务分包有限公司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不同意。原因：</w:t>
            </w:r>
            <w:r>
              <w:t>1、特种作业人员</w:t>
            </w:r>
            <w:r>
              <w:rPr>
                <w:rFonts w:hint="eastAsia"/>
                <w:lang w:val="en-US" w:eastAsia="zh-CN"/>
              </w:rPr>
              <w:t>中</w:t>
            </w:r>
            <w:r>
              <w:t>8人</w:t>
            </w:r>
            <w:r>
              <w:rPr>
                <w:rFonts w:hint="eastAsia"/>
                <w:lang w:val="en-US" w:eastAsia="zh-CN"/>
              </w:rPr>
              <w:t>与其他公司人员重复申报</w:t>
            </w:r>
            <w:r>
              <w:t>。 2、无职业性有害因素辨识与控制清单。</w:t>
            </w:r>
          </w:p>
        </w:tc>
      </w:tr>
      <w:tr>
        <w:tblPrEx>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8</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09080120240619001</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鄂州市天硕建筑劳务有限公司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不同意。原因：1、</w:t>
            </w:r>
            <w:r>
              <w:t>职业病应急救援预案内容不全，其内容应包括编制目的、适用范围、应急组成机构、应急救援程序、并依据企业职业病危害种类明细表编制发生职业病危害事故时的应急救援措施等。</w:t>
            </w:r>
          </w:p>
        </w:tc>
      </w:tr>
      <w:tr>
        <w:tblPrEx>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9</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09080120240618002</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湖北聚友科技有限公司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建筑机电安装工程专业承包叁级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不同意。原因：1、</w:t>
            </w:r>
            <w:r>
              <w:t>特种作业人员</w:t>
            </w:r>
            <w:r>
              <w:rPr>
                <w:rFonts w:hint="eastAsia"/>
                <w:lang w:val="en-US" w:eastAsia="zh-CN"/>
              </w:rPr>
              <w:t>中</w:t>
            </w:r>
            <w:r>
              <w:t>3人</w:t>
            </w:r>
            <w:r>
              <w:rPr>
                <w:rFonts w:hint="eastAsia"/>
                <w:lang w:val="en-US" w:eastAsia="zh-CN"/>
              </w:rPr>
              <w:t>与其他公司人员重复申报</w:t>
            </w:r>
            <w:r>
              <w:t>。 2、安全生产管理组织体系网络图不符合要求。 3、无年度安全资金计划书。 4、无职业性有害因素辨识与控制清单。</w:t>
            </w:r>
          </w:p>
        </w:tc>
      </w:tr>
      <w:tr>
        <w:tblPrEx>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10</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09080120240614002</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鄂州市红莲湖新创建设工程有限公司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市政公用工程施工总承包叁级,建筑工程施工总承包叁级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同意</w:t>
            </w:r>
          </w:p>
        </w:tc>
      </w:tr>
      <w:tr>
        <w:tblPrEx>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11</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09080120240628002</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鄂州市开华建筑劳务有限公司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同意</w:t>
            </w:r>
          </w:p>
        </w:tc>
      </w:tr>
      <w:tr>
        <w:tblPrEx>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12</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09080120240627001</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湖北格青建设工程有限公司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同意</w:t>
            </w:r>
          </w:p>
        </w:tc>
      </w:tr>
      <w:tr>
        <w:tblPrEx>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13</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09080120240702005</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湖北悦博建设工程有限公司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不同意。原因：</w:t>
            </w:r>
            <w:r>
              <w:t>1、特种作业人员</w:t>
            </w:r>
            <w:r>
              <w:rPr>
                <w:rFonts w:hint="eastAsia"/>
                <w:lang w:val="en-US" w:eastAsia="zh-CN"/>
              </w:rPr>
              <w:t>中10人与其他公司人员重复申报</w:t>
            </w:r>
            <w:r>
              <w:t>。</w:t>
            </w:r>
          </w:p>
        </w:tc>
      </w:tr>
      <w:tr>
        <w:tblPrEx>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14</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09080120240702004</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湖北岚畅建设工程有限公司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特种工程（结构补强）专业承包不分等级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不同意。原因：</w:t>
            </w:r>
            <w:r>
              <w:t>1、特种作业人员</w:t>
            </w:r>
            <w:r>
              <w:rPr>
                <w:rFonts w:hint="eastAsia"/>
                <w:lang w:val="en-US" w:eastAsia="zh-CN"/>
              </w:rPr>
              <w:t>中</w:t>
            </w:r>
            <w:r>
              <w:t>2人</w:t>
            </w:r>
            <w:r>
              <w:rPr>
                <w:rFonts w:hint="eastAsia"/>
                <w:lang w:val="en-US" w:eastAsia="zh-CN"/>
              </w:rPr>
              <w:t>与其他公司人员重复申报</w:t>
            </w:r>
            <w:r>
              <w:t>。</w:t>
            </w:r>
          </w:p>
        </w:tc>
      </w:tr>
      <w:tr>
        <w:tblPrEx>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15</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09080120240702003</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湖北隆纵建设工程有限公司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不同意。原因：</w:t>
            </w:r>
            <w:r>
              <w:t>1、特种作业人员</w:t>
            </w:r>
            <w:r>
              <w:rPr>
                <w:rFonts w:hint="eastAsia"/>
                <w:lang w:val="en-US" w:eastAsia="zh-CN"/>
              </w:rPr>
              <w:t>中10人与其他公司人员重复申报</w:t>
            </w:r>
            <w:r>
              <w:t>。</w:t>
            </w:r>
          </w:p>
        </w:tc>
      </w:tr>
      <w:tr>
        <w:tblPrEx>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16</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09080120240702001</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湖北水工环保设备有限责任公司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同意</w:t>
            </w:r>
          </w:p>
        </w:tc>
      </w:tr>
      <w:tr>
        <w:tblPrEx>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17</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09080120240704005</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湖北顺欣通信工程有限公司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不同意。原因：1、</w:t>
            </w:r>
            <w:r>
              <w:t>特种作业人员</w:t>
            </w:r>
            <w:r>
              <w:rPr>
                <w:rFonts w:hint="eastAsia"/>
                <w:lang w:val="en-US" w:eastAsia="zh-CN"/>
              </w:rPr>
              <w:t>中10人与其他公司人员重复申报</w:t>
            </w:r>
            <w:r>
              <w:t>。</w:t>
            </w:r>
          </w:p>
        </w:tc>
      </w:tr>
      <w:tr>
        <w:tblPrEx>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18</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09080120240704004</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湖北方楚建设工程有限公司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不同意。原因：1、</w:t>
            </w:r>
            <w:r>
              <w:t>特种作业人员</w:t>
            </w:r>
            <w:r>
              <w:rPr>
                <w:rFonts w:hint="eastAsia"/>
                <w:lang w:val="en-US" w:eastAsia="zh-CN"/>
              </w:rPr>
              <w:t>中10人与其他公司人员重复申报</w:t>
            </w:r>
            <w:r>
              <w:t>。</w:t>
            </w:r>
          </w:p>
        </w:tc>
      </w:tr>
      <w:tr>
        <w:tblPrEx>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19</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09080120240704003</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湖北中堃建设工程有限公司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不同意。原因：1、</w:t>
            </w:r>
            <w:r>
              <w:t>特种作业人员</w:t>
            </w:r>
            <w:r>
              <w:rPr>
                <w:rFonts w:hint="eastAsia"/>
                <w:lang w:val="en-US" w:eastAsia="zh-CN"/>
              </w:rPr>
              <w:t>中10人与其他公司人员重复申报</w:t>
            </w:r>
            <w:r>
              <w:t>。</w:t>
            </w:r>
            <w:r>
              <w:rPr>
                <w:rFonts w:hint="eastAsia"/>
                <w:lang w:val="en-US" w:eastAsia="zh-CN"/>
              </w:rPr>
              <w:t>2、</w:t>
            </w:r>
            <w:r>
              <w:t>企业管理人员（A证、C证）未提供《湖北省社会保险参保证明》（企业工伤）。</w:t>
            </w:r>
          </w:p>
        </w:tc>
      </w:tr>
    </w:tbl>
    <w:p>
      <w:pPr>
        <w:rPr>
          <w:rFonts w:hint="eastAsia" w:ascii="宋体" w:hAnsi="宋体" w:eastAsia="宋体" w:cs="宋体"/>
          <w:sz w:val="24"/>
          <w:szCs w:val="24"/>
        </w:rPr>
      </w:pPr>
      <w:bookmarkStart w:id="0" w:name="_GoBack"/>
      <w:bookmarkEnd w:id="0"/>
    </w:p>
    <w:sectPr>
      <w:pgSz w:w="16838" w:h="11906" w:orient="landscape"/>
      <w:pgMar w:top="1474" w:right="1440" w:bottom="102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Q3ZWUzMjE0YTIzZjEwZjg5MTY0YmUwNzM2MmUifQ=="/>
  </w:docVars>
  <w:rsids>
    <w:rsidRoot w:val="005A3CE7"/>
    <w:rsid w:val="0000042F"/>
    <w:rsid w:val="00005F4A"/>
    <w:rsid w:val="0000646C"/>
    <w:rsid w:val="000221F4"/>
    <w:rsid w:val="00026BFB"/>
    <w:rsid w:val="000304CB"/>
    <w:rsid w:val="000312AF"/>
    <w:rsid w:val="00031BE3"/>
    <w:rsid w:val="00032F16"/>
    <w:rsid w:val="0003413A"/>
    <w:rsid w:val="0003667F"/>
    <w:rsid w:val="00040911"/>
    <w:rsid w:val="000448BB"/>
    <w:rsid w:val="00047C42"/>
    <w:rsid w:val="00051F05"/>
    <w:rsid w:val="00061479"/>
    <w:rsid w:val="00063599"/>
    <w:rsid w:val="000654AE"/>
    <w:rsid w:val="00073665"/>
    <w:rsid w:val="00073FAC"/>
    <w:rsid w:val="00075723"/>
    <w:rsid w:val="000770A7"/>
    <w:rsid w:val="00077B92"/>
    <w:rsid w:val="00077CB7"/>
    <w:rsid w:val="000827DD"/>
    <w:rsid w:val="00083759"/>
    <w:rsid w:val="00084BC0"/>
    <w:rsid w:val="0008557C"/>
    <w:rsid w:val="0008719E"/>
    <w:rsid w:val="00090203"/>
    <w:rsid w:val="000928C6"/>
    <w:rsid w:val="000929B7"/>
    <w:rsid w:val="0009378F"/>
    <w:rsid w:val="00093F03"/>
    <w:rsid w:val="00097A54"/>
    <w:rsid w:val="000B07C6"/>
    <w:rsid w:val="000B08FB"/>
    <w:rsid w:val="000B13F1"/>
    <w:rsid w:val="000B41E3"/>
    <w:rsid w:val="000B584A"/>
    <w:rsid w:val="000C308C"/>
    <w:rsid w:val="000C3213"/>
    <w:rsid w:val="000C36D3"/>
    <w:rsid w:val="000C39C4"/>
    <w:rsid w:val="000C656A"/>
    <w:rsid w:val="000C780D"/>
    <w:rsid w:val="000D00CC"/>
    <w:rsid w:val="000D1EAA"/>
    <w:rsid w:val="000D4808"/>
    <w:rsid w:val="000D5F69"/>
    <w:rsid w:val="000E31E7"/>
    <w:rsid w:val="000E42EF"/>
    <w:rsid w:val="000E5AF7"/>
    <w:rsid w:val="000E5DEA"/>
    <w:rsid w:val="000E6220"/>
    <w:rsid w:val="000E7830"/>
    <w:rsid w:val="000F1066"/>
    <w:rsid w:val="000F4899"/>
    <w:rsid w:val="001018D7"/>
    <w:rsid w:val="0011047F"/>
    <w:rsid w:val="001151B3"/>
    <w:rsid w:val="00116AE1"/>
    <w:rsid w:val="00120B3C"/>
    <w:rsid w:val="001231E3"/>
    <w:rsid w:val="00127119"/>
    <w:rsid w:val="00131DA1"/>
    <w:rsid w:val="00131E80"/>
    <w:rsid w:val="00132A5E"/>
    <w:rsid w:val="00134118"/>
    <w:rsid w:val="001373F7"/>
    <w:rsid w:val="00144DC8"/>
    <w:rsid w:val="0015225E"/>
    <w:rsid w:val="001526C6"/>
    <w:rsid w:val="00153B18"/>
    <w:rsid w:val="00154DDC"/>
    <w:rsid w:val="00155028"/>
    <w:rsid w:val="00156115"/>
    <w:rsid w:val="0015634D"/>
    <w:rsid w:val="001579DB"/>
    <w:rsid w:val="00161EB0"/>
    <w:rsid w:val="00162C3D"/>
    <w:rsid w:val="00166352"/>
    <w:rsid w:val="001677AA"/>
    <w:rsid w:val="00173F3A"/>
    <w:rsid w:val="0017693E"/>
    <w:rsid w:val="00177921"/>
    <w:rsid w:val="001779B2"/>
    <w:rsid w:val="00182B4B"/>
    <w:rsid w:val="00182F3C"/>
    <w:rsid w:val="001836FB"/>
    <w:rsid w:val="00183CA8"/>
    <w:rsid w:val="001902FE"/>
    <w:rsid w:val="001A598A"/>
    <w:rsid w:val="001A5B0F"/>
    <w:rsid w:val="001A6F06"/>
    <w:rsid w:val="001B0DDB"/>
    <w:rsid w:val="001B1293"/>
    <w:rsid w:val="001B380F"/>
    <w:rsid w:val="001B7CA0"/>
    <w:rsid w:val="001C22CB"/>
    <w:rsid w:val="001C524A"/>
    <w:rsid w:val="001C52F8"/>
    <w:rsid w:val="001D1A1B"/>
    <w:rsid w:val="001D1D15"/>
    <w:rsid w:val="001D4A7B"/>
    <w:rsid w:val="001D5A18"/>
    <w:rsid w:val="001E1153"/>
    <w:rsid w:val="001E3164"/>
    <w:rsid w:val="001E74BF"/>
    <w:rsid w:val="00205625"/>
    <w:rsid w:val="002070FB"/>
    <w:rsid w:val="00215086"/>
    <w:rsid w:val="00215274"/>
    <w:rsid w:val="00215AB4"/>
    <w:rsid w:val="00217F7A"/>
    <w:rsid w:val="002212C1"/>
    <w:rsid w:val="00223044"/>
    <w:rsid w:val="00226934"/>
    <w:rsid w:val="00227E45"/>
    <w:rsid w:val="00227E91"/>
    <w:rsid w:val="00227FEA"/>
    <w:rsid w:val="002308CE"/>
    <w:rsid w:val="00230E56"/>
    <w:rsid w:val="00234E47"/>
    <w:rsid w:val="00235CC3"/>
    <w:rsid w:val="00237150"/>
    <w:rsid w:val="00237327"/>
    <w:rsid w:val="002406E7"/>
    <w:rsid w:val="00241B0A"/>
    <w:rsid w:val="00241B97"/>
    <w:rsid w:val="0024212F"/>
    <w:rsid w:val="00243746"/>
    <w:rsid w:val="002474F9"/>
    <w:rsid w:val="0025314E"/>
    <w:rsid w:val="00261826"/>
    <w:rsid w:val="002627E0"/>
    <w:rsid w:val="00265EB4"/>
    <w:rsid w:val="00265F61"/>
    <w:rsid w:val="00274152"/>
    <w:rsid w:val="002800A7"/>
    <w:rsid w:val="00286051"/>
    <w:rsid w:val="00293AF4"/>
    <w:rsid w:val="00295271"/>
    <w:rsid w:val="00295675"/>
    <w:rsid w:val="00295DA6"/>
    <w:rsid w:val="00296C64"/>
    <w:rsid w:val="00297968"/>
    <w:rsid w:val="002A20D8"/>
    <w:rsid w:val="002A2711"/>
    <w:rsid w:val="002B08CE"/>
    <w:rsid w:val="002B111B"/>
    <w:rsid w:val="002B1244"/>
    <w:rsid w:val="002B161B"/>
    <w:rsid w:val="002B2D22"/>
    <w:rsid w:val="002B6F2F"/>
    <w:rsid w:val="002B7C24"/>
    <w:rsid w:val="002C1AFC"/>
    <w:rsid w:val="002C23D0"/>
    <w:rsid w:val="002C6618"/>
    <w:rsid w:val="002C7400"/>
    <w:rsid w:val="002D00B7"/>
    <w:rsid w:val="002D49B3"/>
    <w:rsid w:val="002D788B"/>
    <w:rsid w:val="002E4DD4"/>
    <w:rsid w:val="002E4F52"/>
    <w:rsid w:val="002E6676"/>
    <w:rsid w:val="002E7F2E"/>
    <w:rsid w:val="002F55CF"/>
    <w:rsid w:val="002F76D5"/>
    <w:rsid w:val="003007D0"/>
    <w:rsid w:val="003051C0"/>
    <w:rsid w:val="003115FA"/>
    <w:rsid w:val="00311BDF"/>
    <w:rsid w:val="00312EA3"/>
    <w:rsid w:val="003156B3"/>
    <w:rsid w:val="003171F1"/>
    <w:rsid w:val="003256E0"/>
    <w:rsid w:val="00331C67"/>
    <w:rsid w:val="00334C54"/>
    <w:rsid w:val="003445A4"/>
    <w:rsid w:val="00344E8D"/>
    <w:rsid w:val="00345373"/>
    <w:rsid w:val="00345715"/>
    <w:rsid w:val="00346476"/>
    <w:rsid w:val="00350190"/>
    <w:rsid w:val="00350CCA"/>
    <w:rsid w:val="003527B5"/>
    <w:rsid w:val="0035505D"/>
    <w:rsid w:val="003622D7"/>
    <w:rsid w:val="00364D55"/>
    <w:rsid w:val="00370A27"/>
    <w:rsid w:val="00370A9A"/>
    <w:rsid w:val="003763D2"/>
    <w:rsid w:val="0038073B"/>
    <w:rsid w:val="0038553B"/>
    <w:rsid w:val="00386B08"/>
    <w:rsid w:val="00387563"/>
    <w:rsid w:val="00387829"/>
    <w:rsid w:val="00387DF6"/>
    <w:rsid w:val="00391DFC"/>
    <w:rsid w:val="0039249C"/>
    <w:rsid w:val="003927F0"/>
    <w:rsid w:val="0039594E"/>
    <w:rsid w:val="003A12BD"/>
    <w:rsid w:val="003A3E27"/>
    <w:rsid w:val="003A7F54"/>
    <w:rsid w:val="003C0107"/>
    <w:rsid w:val="003C126F"/>
    <w:rsid w:val="003C792E"/>
    <w:rsid w:val="003D36C0"/>
    <w:rsid w:val="003D3B79"/>
    <w:rsid w:val="003D3CCA"/>
    <w:rsid w:val="003E29C9"/>
    <w:rsid w:val="003E3213"/>
    <w:rsid w:val="003E3419"/>
    <w:rsid w:val="003E3B4F"/>
    <w:rsid w:val="003E504D"/>
    <w:rsid w:val="003F033B"/>
    <w:rsid w:val="003F2A25"/>
    <w:rsid w:val="003F41B5"/>
    <w:rsid w:val="003F4328"/>
    <w:rsid w:val="003F7FF8"/>
    <w:rsid w:val="00402766"/>
    <w:rsid w:val="0040362F"/>
    <w:rsid w:val="00406B8A"/>
    <w:rsid w:val="00411624"/>
    <w:rsid w:val="0041544B"/>
    <w:rsid w:val="004159D6"/>
    <w:rsid w:val="004166D4"/>
    <w:rsid w:val="00420026"/>
    <w:rsid w:val="00420DE1"/>
    <w:rsid w:val="00421B47"/>
    <w:rsid w:val="00423688"/>
    <w:rsid w:val="00426551"/>
    <w:rsid w:val="00426E4B"/>
    <w:rsid w:val="00430B75"/>
    <w:rsid w:val="004334AB"/>
    <w:rsid w:val="00440C3B"/>
    <w:rsid w:val="0044401C"/>
    <w:rsid w:val="00453263"/>
    <w:rsid w:val="00456812"/>
    <w:rsid w:val="00461283"/>
    <w:rsid w:val="00461C48"/>
    <w:rsid w:val="00467755"/>
    <w:rsid w:val="00474A9B"/>
    <w:rsid w:val="0047558D"/>
    <w:rsid w:val="004761BB"/>
    <w:rsid w:val="004778FC"/>
    <w:rsid w:val="004801EB"/>
    <w:rsid w:val="00485058"/>
    <w:rsid w:val="00487CC5"/>
    <w:rsid w:val="00487D8D"/>
    <w:rsid w:val="00494490"/>
    <w:rsid w:val="00495CE3"/>
    <w:rsid w:val="00496FD0"/>
    <w:rsid w:val="004A03B9"/>
    <w:rsid w:val="004A0A15"/>
    <w:rsid w:val="004A12D4"/>
    <w:rsid w:val="004A13F4"/>
    <w:rsid w:val="004A2001"/>
    <w:rsid w:val="004A2483"/>
    <w:rsid w:val="004A327B"/>
    <w:rsid w:val="004B05B3"/>
    <w:rsid w:val="004B084C"/>
    <w:rsid w:val="004B1D9E"/>
    <w:rsid w:val="004B299A"/>
    <w:rsid w:val="004C20D2"/>
    <w:rsid w:val="004C3EFC"/>
    <w:rsid w:val="004C44DF"/>
    <w:rsid w:val="004C4F26"/>
    <w:rsid w:val="004D1D25"/>
    <w:rsid w:val="004D3BAD"/>
    <w:rsid w:val="004D487F"/>
    <w:rsid w:val="004E3EB5"/>
    <w:rsid w:val="004F5321"/>
    <w:rsid w:val="004F56F9"/>
    <w:rsid w:val="004F595B"/>
    <w:rsid w:val="005019C8"/>
    <w:rsid w:val="0050497F"/>
    <w:rsid w:val="00505C72"/>
    <w:rsid w:val="00512772"/>
    <w:rsid w:val="00514A31"/>
    <w:rsid w:val="00514BFD"/>
    <w:rsid w:val="00515CDB"/>
    <w:rsid w:val="005242AA"/>
    <w:rsid w:val="00526619"/>
    <w:rsid w:val="00531D0E"/>
    <w:rsid w:val="0053360F"/>
    <w:rsid w:val="00534614"/>
    <w:rsid w:val="0053532B"/>
    <w:rsid w:val="00541202"/>
    <w:rsid w:val="00541332"/>
    <w:rsid w:val="00543685"/>
    <w:rsid w:val="00545236"/>
    <w:rsid w:val="00550054"/>
    <w:rsid w:val="00555010"/>
    <w:rsid w:val="0056187E"/>
    <w:rsid w:val="00561A88"/>
    <w:rsid w:val="00563F78"/>
    <w:rsid w:val="005716D6"/>
    <w:rsid w:val="00571763"/>
    <w:rsid w:val="00577A91"/>
    <w:rsid w:val="00584165"/>
    <w:rsid w:val="00590E2C"/>
    <w:rsid w:val="00591432"/>
    <w:rsid w:val="005924E9"/>
    <w:rsid w:val="00594C24"/>
    <w:rsid w:val="005A3CE7"/>
    <w:rsid w:val="005A3DEC"/>
    <w:rsid w:val="005A4611"/>
    <w:rsid w:val="005A5F7D"/>
    <w:rsid w:val="005A7785"/>
    <w:rsid w:val="005B0981"/>
    <w:rsid w:val="005B2AB6"/>
    <w:rsid w:val="005B55D2"/>
    <w:rsid w:val="005B62A1"/>
    <w:rsid w:val="005B7017"/>
    <w:rsid w:val="005B7B35"/>
    <w:rsid w:val="005B7DFC"/>
    <w:rsid w:val="005C2315"/>
    <w:rsid w:val="005C4E04"/>
    <w:rsid w:val="005D12CD"/>
    <w:rsid w:val="005D5161"/>
    <w:rsid w:val="005D5A55"/>
    <w:rsid w:val="005D7262"/>
    <w:rsid w:val="005D7FB4"/>
    <w:rsid w:val="005E2DDB"/>
    <w:rsid w:val="005E38B0"/>
    <w:rsid w:val="005E5EC2"/>
    <w:rsid w:val="005E68E0"/>
    <w:rsid w:val="005E73F7"/>
    <w:rsid w:val="005F2F75"/>
    <w:rsid w:val="005F555C"/>
    <w:rsid w:val="005F57E8"/>
    <w:rsid w:val="00600FDF"/>
    <w:rsid w:val="00601887"/>
    <w:rsid w:val="006026E5"/>
    <w:rsid w:val="00602D9D"/>
    <w:rsid w:val="006056D5"/>
    <w:rsid w:val="00605A63"/>
    <w:rsid w:val="00606AF3"/>
    <w:rsid w:val="00607359"/>
    <w:rsid w:val="0061035A"/>
    <w:rsid w:val="00610FF1"/>
    <w:rsid w:val="00613A2C"/>
    <w:rsid w:val="00614E0E"/>
    <w:rsid w:val="00615BE9"/>
    <w:rsid w:val="0061704A"/>
    <w:rsid w:val="006206D7"/>
    <w:rsid w:val="00624C96"/>
    <w:rsid w:val="006302BD"/>
    <w:rsid w:val="00631C3D"/>
    <w:rsid w:val="00631C8B"/>
    <w:rsid w:val="006321E5"/>
    <w:rsid w:val="00633370"/>
    <w:rsid w:val="0063407F"/>
    <w:rsid w:val="006347B7"/>
    <w:rsid w:val="00635BE3"/>
    <w:rsid w:val="00640012"/>
    <w:rsid w:val="00646BE0"/>
    <w:rsid w:val="00647A3F"/>
    <w:rsid w:val="00651644"/>
    <w:rsid w:val="00652430"/>
    <w:rsid w:val="00657875"/>
    <w:rsid w:val="006655D3"/>
    <w:rsid w:val="00665CE3"/>
    <w:rsid w:val="00667088"/>
    <w:rsid w:val="00667876"/>
    <w:rsid w:val="006726BE"/>
    <w:rsid w:val="00673948"/>
    <w:rsid w:val="0067643C"/>
    <w:rsid w:val="00676F84"/>
    <w:rsid w:val="00677AF6"/>
    <w:rsid w:val="00681EFE"/>
    <w:rsid w:val="00682A57"/>
    <w:rsid w:val="0068420A"/>
    <w:rsid w:val="00684C9A"/>
    <w:rsid w:val="00690D5E"/>
    <w:rsid w:val="00692863"/>
    <w:rsid w:val="00696867"/>
    <w:rsid w:val="006A05DB"/>
    <w:rsid w:val="006A0ABD"/>
    <w:rsid w:val="006B15F5"/>
    <w:rsid w:val="006B4C20"/>
    <w:rsid w:val="006C06A2"/>
    <w:rsid w:val="006C5BAF"/>
    <w:rsid w:val="006C695B"/>
    <w:rsid w:val="006D08E8"/>
    <w:rsid w:val="006D5A6A"/>
    <w:rsid w:val="006D63C3"/>
    <w:rsid w:val="006D6A00"/>
    <w:rsid w:val="006E2A5E"/>
    <w:rsid w:val="006E323F"/>
    <w:rsid w:val="006E467E"/>
    <w:rsid w:val="006E5B5B"/>
    <w:rsid w:val="007000C7"/>
    <w:rsid w:val="00701E44"/>
    <w:rsid w:val="0070250A"/>
    <w:rsid w:val="00704841"/>
    <w:rsid w:val="007064AF"/>
    <w:rsid w:val="00710B38"/>
    <w:rsid w:val="00712094"/>
    <w:rsid w:val="00716113"/>
    <w:rsid w:val="007165ED"/>
    <w:rsid w:val="007169C1"/>
    <w:rsid w:val="0072631D"/>
    <w:rsid w:val="00726FEB"/>
    <w:rsid w:val="0073751A"/>
    <w:rsid w:val="00740D78"/>
    <w:rsid w:val="00741E54"/>
    <w:rsid w:val="00743AD1"/>
    <w:rsid w:val="00744234"/>
    <w:rsid w:val="00746B36"/>
    <w:rsid w:val="0074707B"/>
    <w:rsid w:val="00753600"/>
    <w:rsid w:val="00760147"/>
    <w:rsid w:val="007658B0"/>
    <w:rsid w:val="007667E8"/>
    <w:rsid w:val="00767A10"/>
    <w:rsid w:val="00774438"/>
    <w:rsid w:val="00776970"/>
    <w:rsid w:val="0078184C"/>
    <w:rsid w:val="00783D3D"/>
    <w:rsid w:val="00786602"/>
    <w:rsid w:val="007868C0"/>
    <w:rsid w:val="00786911"/>
    <w:rsid w:val="00790CEC"/>
    <w:rsid w:val="007920BC"/>
    <w:rsid w:val="00795902"/>
    <w:rsid w:val="00795C98"/>
    <w:rsid w:val="00796169"/>
    <w:rsid w:val="00797195"/>
    <w:rsid w:val="007A0325"/>
    <w:rsid w:val="007A0B2B"/>
    <w:rsid w:val="007A4CD0"/>
    <w:rsid w:val="007A68F5"/>
    <w:rsid w:val="007A6DAA"/>
    <w:rsid w:val="007B621F"/>
    <w:rsid w:val="007C3A5E"/>
    <w:rsid w:val="007D06C2"/>
    <w:rsid w:val="007D2EBB"/>
    <w:rsid w:val="007D39F4"/>
    <w:rsid w:val="007D3FF6"/>
    <w:rsid w:val="007D4589"/>
    <w:rsid w:val="007D72C1"/>
    <w:rsid w:val="007E1B5E"/>
    <w:rsid w:val="007E7DEC"/>
    <w:rsid w:val="007F2F4E"/>
    <w:rsid w:val="007F6780"/>
    <w:rsid w:val="00801396"/>
    <w:rsid w:val="00801716"/>
    <w:rsid w:val="008018D3"/>
    <w:rsid w:val="00813F86"/>
    <w:rsid w:val="00817482"/>
    <w:rsid w:val="00825800"/>
    <w:rsid w:val="00836A1D"/>
    <w:rsid w:val="00837B32"/>
    <w:rsid w:val="00844FDD"/>
    <w:rsid w:val="00850E3C"/>
    <w:rsid w:val="00853A6A"/>
    <w:rsid w:val="008544EF"/>
    <w:rsid w:val="0085565F"/>
    <w:rsid w:val="00855EA0"/>
    <w:rsid w:val="008634FA"/>
    <w:rsid w:val="00864952"/>
    <w:rsid w:val="008663EA"/>
    <w:rsid w:val="008668F5"/>
    <w:rsid w:val="00873C78"/>
    <w:rsid w:val="00874D8A"/>
    <w:rsid w:val="00882B84"/>
    <w:rsid w:val="00883124"/>
    <w:rsid w:val="00883C78"/>
    <w:rsid w:val="00890ABE"/>
    <w:rsid w:val="0089176B"/>
    <w:rsid w:val="00891B24"/>
    <w:rsid w:val="008936EE"/>
    <w:rsid w:val="00894A07"/>
    <w:rsid w:val="0089744C"/>
    <w:rsid w:val="00897817"/>
    <w:rsid w:val="008A5C60"/>
    <w:rsid w:val="008B28CE"/>
    <w:rsid w:val="008B2D9A"/>
    <w:rsid w:val="008B5203"/>
    <w:rsid w:val="008B55F6"/>
    <w:rsid w:val="008B778A"/>
    <w:rsid w:val="008C0AB0"/>
    <w:rsid w:val="008C7050"/>
    <w:rsid w:val="008D0971"/>
    <w:rsid w:val="008D19BF"/>
    <w:rsid w:val="008D3575"/>
    <w:rsid w:val="008D5E22"/>
    <w:rsid w:val="008D6518"/>
    <w:rsid w:val="008D76EB"/>
    <w:rsid w:val="008E1A69"/>
    <w:rsid w:val="008E2301"/>
    <w:rsid w:val="008E26A8"/>
    <w:rsid w:val="008E2EDF"/>
    <w:rsid w:val="008E3645"/>
    <w:rsid w:val="008E499E"/>
    <w:rsid w:val="008E5D08"/>
    <w:rsid w:val="008F4D6D"/>
    <w:rsid w:val="008F64AF"/>
    <w:rsid w:val="009014E4"/>
    <w:rsid w:val="00902BC3"/>
    <w:rsid w:val="0090565D"/>
    <w:rsid w:val="00912F80"/>
    <w:rsid w:val="00915E27"/>
    <w:rsid w:val="009162C5"/>
    <w:rsid w:val="00924823"/>
    <w:rsid w:val="00926EDB"/>
    <w:rsid w:val="00927951"/>
    <w:rsid w:val="009316C0"/>
    <w:rsid w:val="00931E03"/>
    <w:rsid w:val="009427E9"/>
    <w:rsid w:val="00943673"/>
    <w:rsid w:val="00943DAB"/>
    <w:rsid w:val="0094622F"/>
    <w:rsid w:val="0095186A"/>
    <w:rsid w:val="009522D9"/>
    <w:rsid w:val="009533E2"/>
    <w:rsid w:val="0095369F"/>
    <w:rsid w:val="009568FF"/>
    <w:rsid w:val="00957EBD"/>
    <w:rsid w:val="00960109"/>
    <w:rsid w:val="009611B5"/>
    <w:rsid w:val="00961205"/>
    <w:rsid w:val="009651CC"/>
    <w:rsid w:val="0096650B"/>
    <w:rsid w:val="0096655B"/>
    <w:rsid w:val="009702D4"/>
    <w:rsid w:val="00971AEB"/>
    <w:rsid w:val="0097472D"/>
    <w:rsid w:val="00976C16"/>
    <w:rsid w:val="00981935"/>
    <w:rsid w:val="00990E8D"/>
    <w:rsid w:val="009A3660"/>
    <w:rsid w:val="009B2502"/>
    <w:rsid w:val="009B59DF"/>
    <w:rsid w:val="009B5AA1"/>
    <w:rsid w:val="009C0EE9"/>
    <w:rsid w:val="009C1E29"/>
    <w:rsid w:val="009C43BA"/>
    <w:rsid w:val="009C5320"/>
    <w:rsid w:val="009C58FB"/>
    <w:rsid w:val="009C794A"/>
    <w:rsid w:val="009D316B"/>
    <w:rsid w:val="009D5A43"/>
    <w:rsid w:val="009D7705"/>
    <w:rsid w:val="009E3DDC"/>
    <w:rsid w:val="009E511C"/>
    <w:rsid w:val="009E513B"/>
    <w:rsid w:val="009E55C9"/>
    <w:rsid w:val="009E5B76"/>
    <w:rsid w:val="009E6D39"/>
    <w:rsid w:val="009F0BF0"/>
    <w:rsid w:val="009F18C4"/>
    <w:rsid w:val="00A02C9E"/>
    <w:rsid w:val="00A044AD"/>
    <w:rsid w:val="00A04DD5"/>
    <w:rsid w:val="00A1117A"/>
    <w:rsid w:val="00A130AE"/>
    <w:rsid w:val="00A140ED"/>
    <w:rsid w:val="00A17291"/>
    <w:rsid w:val="00A179A7"/>
    <w:rsid w:val="00A2053C"/>
    <w:rsid w:val="00A21A84"/>
    <w:rsid w:val="00A21B0C"/>
    <w:rsid w:val="00A240DA"/>
    <w:rsid w:val="00A26120"/>
    <w:rsid w:val="00A27F33"/>
    <w:rsid w:val="00A30763"/>
    <w:rsid w:val="00A30DF5"/>
    <w:rsid w:val="00A326DC"/>
    <w:rsid w:val="00A341DD"/>
    <w:rsid w:val="00A342EE"/>
    <w:rsid w:val="00A41325"/>
    <w:rsid w:val="00A4460D"/>
    <w:rsid w:val="00A4779D"/>
    <w:rsid w:val="00A502FB"/>
    <w:rsid w:val="00A51221"/>
    <w:rsid w:val="00A53417"/>
    <w:rsid w:val="00A53705"/>
    <w:rsid w:val="00A537BE"/>
    <w:rsid w:val="00A541DC"/>
    <w:rsid w:val="00A54E1E"/>
    <w:rsid w:val="00A55931"/>
    <w:rsid w:val="00A55CEC"/>
    <w:rsid w:val="00A5677D"/>
    <w:rsid w:val="00A57D77"/>
    <w:rsid w:val="00A612B3"/>
    <w:rsid w:val="00A654C7"/>
    <w:rsid w:val="00A67341"/>
    <w:rsid w:val="00A67513"/>
    <w:rsid w:val="00A678C5"/>
    <w:rsid w:val="00A7409C"/>
    <w:rsid w:val="00A75E48"/>
    <w:rsid w:val="00A75FC1"/>
    <w:rsid w:val="00A81AAE"/>
    <w:rsid w:val="00A81CB1"/>
    <w:rsid w:val="00A82599"/>
    <w:rsid w:val="00A825AC"/>
    <w:rsid w:val="00A82B23"/>
    <w:rsid w:val="00A82D74"/>
    <w:rsid w:val="00A85CD7"/>
    <w:rsid w:val="00A90D83"/>
    <w:rsid w:val="00A91762"/>
    <w:rsid w:val="00A94BF1"/>
    <w:rsid w:val="00AA0A28"/>
    <w:rsid w:val="00AA40E1"/>
    <w:rsid w:val="00AA40E8"/>
    <w:rsid w:val="00AB26D0"/>
    <w:rsid w:val="00AB3157"/>
    <w:rsid w:val="00AB5630"/>
    <w:rsid w:val="00AB7A9A"/>
    <w:rsid w:val="00AC152D"/>
    <w:rsid w:val="00AC27A1"/>
    <w:rsid w:val="00AD0E0C"/>
    <w:rsid w:val="00AD544B"/>
    <w:rsid w:val="00AE468C"/>
    <w:rsid w:val="00AF09E7"/>
    <w:rsid w:val="00AF0B61"/>
    <w:rsid w:val="00AF2522"/>
    <w:rsid w:val="00AF2714"/>
    <w:rsid w:val="00AF315F"/>
    <w:rsid w:val="00AF43A5"/>
    <w:rsid w:val="00AF57FC"/>
    <w:rsid w:val="00B01016"/>
    <w:rsid w:val="00B01507"/>
    <w:rsid w:val="00B04B4D"/>
    <w:rsid w:val="00B0599E"/>
    <w:rsid w:val="00B06649"/>
    <w:rsid w:val="00B069FE"/>
    <w:rsid w:val="00B118CE"/>
    <w:rsid w:val="00B145D3"/>
    <w:rsid w:val="00B147F6"/>
    <w:rsid w:val="00B2218C"/>
    <w:rsid w:val="00B23DDB"/>
    <w:rsid w:val="00B23E92"/>
    <w:rsid w:val="00B23F2C"/>
    <w:rsid w:val="00B26644"/>
    <w:rsid w:val="00B26C17"/>
    <w:rsid w:val="00B30BBB"/>
    <w:rsid w:val="00B32F9E"/>
    <w:rsid w:val="00B34517"/>
    <w:rsid w:val="00B34F57"/>
    <w:rsid w:val="00B363E2"/>
    <w:rsid w:val="00B37F7F"/>
    <w:rsid w:val="00B40A82"/>
    <w:rsid w:val="00B4268C"/>
    <w:rsid w:val="00B47C60"/>
    <w:rsid w:val="00B503D9"/>
    <w:rsid w:val="00B521F6"/>
    <w:rsid w:val="00B526DA"/>
    <w:rsid w:val="00B540C6"/>
    <w:rsid w:val="00B5652E"/>
    <w:rsid w:val="00B57501"/>
    <w:rsid w:val="00B6100A"/>
    <w:rsid w:val="00B62059"/>
    <w:rsid w:val="00B626D4"/>
    <w:rsid w:val="00B63116"/>
    <w:rsid w:val="00B66592"/>
    <w:rsid w:val="00B705A5"/>
    <w:rsid w:val="00B72403"/>
    <w:rsid w:val="00B74601"/>
    <w:rsid w:val="00B75AB3"/>
    <w:rsid w:val="00B841AA"/>
    <w:rsid w:val="00B8598F"/>
    <w:rsid w:val="00B86129"/>
    <w:rsid w:val="00BA0B68"/>
    <w:rsid w:val="00BA176C"/>
    <w:rsid w:val="00BA60E9"/>
    <w:rsid w:val="00BA6B20"/>
    <w:rsid w:val="00BA6B8E"/>
    <w:rsid w:val="00BB0C85"/>
    <w:rsid w:val="00BB1466"/>
    <w:rsid w:val="00BB1764"/>
    <w:rsid w:val="00BB1A2F"/>
    <w:rsid w:val="00BB1CB2"/>
    <w:rsid w:val="00BB7276"/>
    <w:rsid w:val="00BB757C"/>
    <w:rsid w:val="00BB7784"/>
    <w:rsid w:val="00BC1EF6"/>
    <w:rsid w:val="00BC32F7"/>
    <w:rsid w:val="00BC3C1C"/>
    <w:rsid w:val="00BC677A"/>
    <w:rsid w:val="00BC784D"/>
    <w:rsid w:val="00BD2768"/>
    <w:rsid w:val="00BD41C0"/>
    <w:rsid w:val="00BD7DF2"/>
    <w:rsid w:val="00BE409F"/>
    <w:rsid w:val="00BE6829"/>
    <w:rsid w:val="00BE7684"/>
    <w:rsid w:val="00BE7B25"/>
    <w:rsid w:val="00BF05DC"/>
    <w:rsid w:val="00BF2EE5"/>
    <w:rsid w:val="00BF31FF"/>
    <w:rsid w:val="00BF351F"/>
    <w:rsid w:val="00BF74AB"/>
    <w:rsid w:val="00C01CB1"/>
    <w:rsid w:val="00C02CA8"/>
    <w:rsid w:val="00C03CB2"/>
    <w:rsid w:val="00C10C00"/>
    <w:rsid w:val="00C12994"/>
    <w:rsid w:val="00C12F4F"/>
    <w:rsid w:val="00C15385"/>
    <w:rsid w:val="00C22B80"/>
    <w:rsid w:val="00C2537C"/>
    <w:rsid w:val="00C27764"/>
    <w:rsid w:val="00C31233"/>
    <w:rsid w:val="00C31722"/>
    <w:rsid w:val="00C3229B"/>
    <w:rsid w:val="00C403FF"/>
    <w:rsid w:val="00C416EB"/>
    <w:rsid w:val="00C43472"/>
    <w:rsid w:val="00C56E70"/>
    <w:rsid w:val="00C608F8"/>
    <w:rsid w:val="00C65FB4"/>
    <w:rsid w:val="00C66A3F"/>
    <w:rsid w:val="00C7323F"/>
    <w:rsid w:val="00C732AF"/>
    <w:rsid w:val="00C73FEB"/>
    <w:rsid w:val="00C83994"/>
    <w:rsid w:val="00C83EB4"/>
    <w:rsid w:val="00C851FE"/>
    <w:rsid w:val="00C85AEE"/>
    <w:rsid w:val="00C8683C"/>
    <w:rsid w:val="00C86AF7"/>
    <w:rsid w:val="00C945A4"/>
    <w:rsid w:val="00CA3489"/>
    <w:rsid w:val="00CA3850"/>
    <w:rsid w:val="00CA4A88"/>
    <w:rsid w:val="00CA6262"/>
    <w:rsid w:val="00CA73EB"/>
    <w:rsid w:val="00CA7974"/>
    <w:rsid w:val="00CB21BE"/>
    <w:rsid w:val="00CB2C21"/>
    <w:rsid w:val="00CB3EEF"/>
    <w:rsid w:val="00CB6629"/>
    <w:rsid w:val="00CC0A8E"/>
    <w:rsid w:val="00CC3105"/>
    <w:rsid w:val="00CC3343"/>
    <w:rsid w:val="00CC392C"/>
    <w:rsid w:val="00CD5183"/>
    <w:rsid w:val="00CE1E71"/>
    <w:rsid w:val="00CE215D"/>
    <w:rsid w:val="00CE2CEB"/>
    <w:rsid w:val="00CE48B5"/>
    <w:rsid w:val="00CF0C0B"/>
    <w:rsid w:val="00CF2200"/>
    <w:rsid w:val="00CF28F2"/>
    <w:rsid w:val="00CF7466"/>
    <w:rsid w:val="00D0218D"/>
    <w:rsid w:val="00D10BCC"/>
    <w:rsid w:val="00D10CBD"/>
    <w:rsid w:val="00D10E7C"/>
    <w:rsid w:val="00D111BA"/>
    <w:rsid w:val="00D14772"/>
    <w:rsid w:val="00D15873"/>
    <w:rsid w:val="00D1650B"/>
    <w:rsid w:val="00D205E0"/>
    <w:rsid w:val="00D21106"/>
    <w:rsid w:val="00D23577"/>
    <w:rsid w:val="00D23E8C"/>
    <w:rsid w:val="00D303C6"/>
    <w:rsid w:val="00D353DD"/>
    <w:rsid w:val="00D402C7"/>
    <w:rsid w:val="00D422B8"/>
    <w:rsid w:val="00D43E7D"/>
    <w:rsid w:val="00D44F1A"/>
    <w:rsid w:val="00D47CBD"/>
    <w:rsid w:val="00D548BF"/>
    <w:rsid w:val="00D55017"/>
    <w:rsid w:val="00D57360"/>
    <w:rsid w:val="00D607A3"/>
    <w:rsid w:val="00D628E2"/>
    <w:rsid w:val="00D634A2"/>
    <w:rsid w:val="00D66462"/>
    <w:rsid w:val="00D67729"/>
    <w:rsid w:val="00D75252"/>
    <w:rsid w:val="00D7699D"/>
    <w:rsid w:val="00D77213"/>
    <w:rsid w:val="00D8071D"/>
    <w:rsid w:val="00D815B7"/>
    <w:rsid w:val="00D81CFE"/>
    <w:rsid w:val="00D867FF"/>
    <w:rsid w:val="00D9118A"/>
    <w:rsid w:val="00D91388"/>
    <w:rsid w:val="00D92B87"/>
    <w:rsid w:val="00D9395C"/>
    <w:rsid w:val="00D94850"/>
    <w:rsid w:val="00D94FCB"/>
    <w:rsid w:val="00D96A7B"/>
    <w:rsid w:val="00DA1694"/>
    <w:rsid w:val="00DA2661"/>
    <w:rsid w:val="00DC114C"/>
    <w:rsid w:val="00DC16AD"/>
    <w:rsid w:val="00DC16FE"/>
    <w:rsid w:val="00DC24CC"/>
    <w:rsid w:val="00DC35F3"/>
    <w:rsid w:val="00DD1DB9"/>
    <w:rsid w:val="00DD342C"/>
    <w:rsid w:val="00DD5B8F"/>
    <w:rsid w:val="00DE6ADE"/>
    <w:rsid w:val="00DF34A4"/>
    <w:rsid w:val="00DF4FB5"/>
    <w:rsid w:val="00E03942"/>
    <w:rsid w:val="00E04A90"/>
    <w:rsid w:val="00E116D5"/>
    <w:rsid w:val="00E11F88"/>
    <w:rsid w:val="00E1324E"/>
    <w:rsid w:val="00E137F4"/>
    <w:rsid w:val="00E15922"/>
    <w:rsid w:val="00E170ED"/>
    <w:rsid w:val="00E1797D"/>
    <w:rsid w:val="00E22E55"/>
    <w:rsid w:val="00E22FEA"/>
    <w:rsid w:val="00E230E7"/>
    <w:rsid w:val="00E23D67"/>
    <w:rsid w:val="00E26123"/>
    <w:rsid w:val="00E279D4"/>
    <w:rsid w:val="00E309C3"/>
    <w:rsid w:val="00E30CC3"/>
    <w:rsid w:val="00E31150"/>
    <w:rsid w:val="00E31B14"/>
    <w:rsid w:val="00E32212"/>
    <w:rsid w:val="00E33CAA"/>
    <w:rsid w:val="00E3588A"/>
    <w:rsid w:val="00E40073"/>
    <w:rsid w:val="00E45D8E"/>
    <w:rsid w:val="00E47B6F"/>
    <w:rsid w:val="00E52A8F"/>
    <w:rsid w:val="00E52AD3"/>
    <w:rsid w:val="00E53673"/>
    <w:rsid w:val="00E53FD6"/>
    <w:rsid w:val="00E558B2"/>
    <w:rsid w:val="00E567A3"/>
    <w:rsid w:val="00E56D96"/>
    <w:rsid w:val="00E57F77"/>
    <w:rsid w:val="00E730E9"/>
    <w:rsid w:val="00E743B8"/>
    <w:rsid w:val="00E76774"/>
    <w:rsid w:val="00E76ABF"/>
    <w:rsid w:val="00E778C1"/>
    <w:rsid w:val="00E802E4"/>
    <w:rsid w:val="00E809CA"/>
    <w:rsid w:val="00E819C6"/>
    <w:rsid w:val="00E820F9"/>
    <w:rsid w:val="00E82274"/>
    <w:rsid w:val="00E86C7B"/>
    <w:rsid w:val="00E86F1D"/>
    <w:rsid w:val="00E872D6"/>
    <w:rsid w:val="00E91164"/>
    <w:rsid w:val="00E9123A"/>
    <w:rsid w:val="00E93CF2"/>
    <w:rsid w:val="00E95699"/>
    <w:rsid w:val="00E9676F"/>
    <w:rsid w:val="00EA040B"/>
    <w:rsid w:val="00EA05B1"/>
    <w:rsid w:val="00EA34F0"/>
    <w:rsid w:val="00EB3630"/>
    <w:rsid w:val="00EB7516"/>
    <w:rsid w:val="00EC0E34"/>
    <w:rsid w:val="00EC138C"/>
    <w:rsid w:val="00EC1659"/>
    <w:rsid w:val="00EC224C"/>
    <w:rsid w:val="00EC26C8"/>
    <w:rsid w:val="00EC3715"/>
    <w:rsid w:val="00EC507D"/>
    <w:rsid w:val="00EC7F3D"/>
    <w:rsid w:val="00ED1402"/>
    <w:rsid w:val="00ED3C50"/>
    <w:rsid w:val="00ED7E97"/>
    <w:rsid w:val="00EE0074"/>
    <w:rsid w:val="00EE1B63"/>
    <w:rsid w:val="00EE22FC"/>
    <w:rsid w:val="00EE45EC"/>
    <w:rsid w:val="00EE5B32"/>
    <w:rsid w:val="00EF233D"/>
    <w:rsid w:val="00EF253E"/>
    <w:rsid w:val="00EF63DA"/>
    <w:rsid w:val="00EF6BC4"/>
    <w:rsid w:val="00EF728B"/>
    <w:rsid w:val="00EF734A"/>
    <w:rsid w:val="00EF7418"/>
    <w:rsid w:val="00F012AE"/>
    <w:rsid w:val="00F0229B"/>
    <w:rsid w:val="00F05A8E"/>
    <w:rsid w:val="00F062BB"/>
    <w:rsid w:val="00F063AB"/>
    <w:rsid w:val="00F11EBD"/>
    <w:rsid w:val="00F1533E"/>
    <w:rsid w:val="00F171A9"/>
    <w:rsid w:val="00F21825"/>
    <w:rsid w:val="00F225FA"/>
    <w:rsid w:val="00F22CBE"/>
    <w:rsid w:val="00F332DA"/>
    <w:rsid w:val="00F347DF"/>
    <w:rsid w:val="00F416C2"/>
    <w:rsid w:val="00F44CAB"/>
    <w:rsid w:val="00F52753"/>
    <w:rsid w:val="00F53B0D"/>
    <w:rsid w:val="00F54627"/>
    <w:rsid w:val="00F546E6"/>
    <w:rsid w:val="00F54939"/>
    <w:rsid w:val="00F62748"/>
    <w:rsid w:val="00F65D5F"/>
    <w:rsid w:val="00F66283"/>
    <w:rsid w:val="00F6712F"/>
    <w:rsid w:val="00F67932"/>
    <w:rsid w:val="00F70EC3"/>
    <w:rsid w:val="00F75308"/>
    <w:rsid w:val="00F766F6"/>
    <w:rsid w:val="00F77DF1"/>
    <w:rsid w:val="00F82323"/>
    <w:rsid w:val="00F832C2"/>
    <w:rsid w:val="00F83351"/>
    <w:rsid w:val="00FA0B74"/>
    <w:rsid w:val="00FA0BD3"/>
    <w:rsid w:val="00FA121A"/>
    <w:rsid w:val="00FA338B"/>
    <w:rsid w:val="00FA44AC"/>
    <w:rsid w:val="00FA5B58"/>
    <w:rsid w:val="00FA7588"/>
    <w:rsid w:val="00FB106D"/>
    <w:rsid w:val="00FB6616"/>
    <w:rsid w:val="00FB6EB0"/>
    <w:rsid w:val="00FB7021"/>
    <w:rsid w:val="00FC132B"/>
    <w:rsid w:val="00FC1696"/>
    <w:rsid w:val="00FD1FDB"/>
    <w:rsid w:val="00FD2EB7"/>
    <w:rsid w:val="00FE1178"/>
    <w:rsid w:val="00FF2A31"/>
    <w:rsid w:val="00FF63D0"/>
    <w:rsid w:val="014274FC"/>
    <w:rsid w:val="015239DA"/>
    <w:rsid w:val="0270686F"/>
    <w:rsid w:val="02885C43"/>
    <w:rsid w:val="02BF332A"/>
    <w:rsid w:val="02CB1CF7"/>
    <w:rsid w:val="0390184B"/>
    <w:rsid w:val="03E95263"/>
    <w:rsid w:val="04302C7B"/>
    <w:rsid w:val="048501CA"/>
    <w:rsid w:val="04931B5A"/>
    <w:rsid w:val="04CF43CA"/>
    <w:rsid w:val="0537283E"/>
    <w:rsid w:val="05A44D87"/>
    <w:rsid w:val="05F070CD"/>
    <w:rsid w:val="061915D1"/>
    <w:rsid w:val="07CE3D52"/>
    <w:rsid w:val="08145156"/>
    <w:rsid w:val="097C364E"/>
    <w:rsid w:val="09971CBD"/>
    <w:rsid w:val="0ACB7E48"/>
    <w:rsid w:val="0B2B5A16"/>
    <w:rsid w:val="0B4F219B"/>
    <w:rsid w:val="0C2B7926"/>
    <w:rsid w:val="0D1633C8"/>
    <w:rsid w:val="0E750100"/>
    <w:rsid w:val="0ECE1763"/>
    <w:rsid w:val="0ED20E35"/>
    <w:rsid w:val="0EF314C3"/>
    <w:rsid w:val="0FAB6FC8"/>
    <w:rsid w:val="10EE4445"/>
    <w:rsid w:val="11073198"/>
    <w:rsid w:val="12460C24"/>
    <w:rsid w:val="128A186C"/>
    <w:rsid w:val="13504917"/>
    <w:rsid w:val="13914897"/>
    <w:rsid w:val="147153CD"/>
    <w:rsid w:val="14A42715"/>
    <w:rsid w:val="14CE26E4"/>
    <w:rsid w:val="14E963DD"/>
    <w:rsid w:val="15460AFE"/>
    <w:rsid w:val="164044D7"/>
    <w:rsid w:val="164C2724"/>
    <w:rsid w:val="16953C91"/>
    <w:rsid w:val="1699761F"/>
    <w:rsid w:val="16AF6926"/>
    <w:rsid w:val="182C2DE0"/>
    <w:rsid w:val="19275FC7"/>
    <w:rsid w:val="1A206353"/>
    <w:rsid w:val="1B1F2883"/>
    <w:rsid w:val="1B233A0E"/>
    <w:rsid w:val="1C4063CA"/>
    <w:rsid w:val="1CD557F5"/>
    <w:rsid w:val="1D074EF5"/>
    <w:rsid w:val="1D176A54"/>
    <w:rsid w:val="1D435350"/>
    <w:rsid w:val="1ED20AF1"/>
    <w:rsid w:val="1F013AA4"/>
    <w:rsid w:val="1FC52EE1"/>
    <w:rsid w:val="210E5779"/>
    <w:rsid w:val="227D51C9"/>
    <w:rsid w:val="22835083"/>
    <w:rsid w:val="23EA1135"/>
    <w:rsid w:val="241A61E3"/>
    <w:rsid w:val="243548E1"/>
    <w:rsid w:val="24551091"/>
    <w:rsid w:val="249F4F66"/>
    <w:rsid w:val="25461CF4"/>
    <w:rsid w:val="254D13C3"/>
    <w:rsid w:val="25913EBB"/>
    <w:rsid w:val="259A5B3F"/>
    <w:rsid w:val="279369D8"/>
    <w:rsid w:val="27AA2102"/>
    <w:rsid w:val="27BA2D08"/>
    <w:rsid w:val="2828472F"/>
    <w:rsid w:val="29397BA6"/>
    <w:rsid w:val="29445271"/>
    <w:rsid w:val="29671975"/>
    <w:rsid w:val="29BF34C0"/>
    <w:rsid w:val="2A1303F9"/>
    <w:rsid w:val="2A1B21E2"/>
    <w:rsid w:val="2A825A95"/>
    <w:rsid w:val="2ACB5B31"/>
    <w:rsid w:val="2AED7A0A"/>
    <w:rsid w:val="2B667F60"/>
    <w:rsid w:val="2C114243"/>
    <w:rsid w:val="2D222F59"/>
    <w:rsid w:val="2D585F21"/>
    <w:rsid w:val="2DC1030B"/>
    <w:rsid w:val="2DC12519"/>
    <w:rsid w:val="2DF27A54"/>
    <w:rsid w:val="2F6B5BC1"/>
    <w:rsid w:val="2FFF5999"/>
    <w:rsid w:val="323520A1"/>
    <w:rsid w:val="337C137D"/>
    <w:rsid w:val="340B0D0A"/>
    <w:rsid w:val="350F6E61"/>
    <w:rsid w:val="35126335"/>
    <w:rsid w:val="35DC5121"/>
    <w:rsid w:val="36496DE4"/>
    <w:rsid w:val="36586B33"/>
    <w:rsid w:val="36782519"/>
    <w:rsid w:val="3727108F"/>
    <w:rsid w:val="37476EAC"/>
    <w:rsid w:val="378D7627"/>
    <w:rsid w:val="37DD15AA"/>
    <w:rsid w:val="38CC49D5"/>
    <w:rsid w:val="38F20A80"/>
    <w:rsid w:val="39227BBC"/>
    <w:rsid w:val="39AC5218"/>
    <w:rsid w:val="3A9E2552"/>
    <w:rsid w:val="3B4717C6"/>
    <w:rsid w:val="3B4958D4"/>
    <w:rsid w:val="3B757CE5"/>
    <w:rsid w:val="3B9A1798"/>
    <w:rsid w:val="3BF910A8"/>
    <w:rsid w:val="3C1E1B37"/>
    <w:rsid w:val="3C977298"/>
    <w:rsid w:val="3E554FBB"/>
    <w:rsid w:val="3E56764E"/>
    <w:rsid w:val="3E867E8E"/>
    <w:rsid w:val="3E9C6745"/>
    <w:rsid w:val="3EA920A3"/>
    <w:rsid w:val="3ED30E82"/>
    <w:rsid w:val="3F0530FC"/>
    <w:rsid w:val="3F0E2A92"/>
    <w:rsid w:val="3F8E59F0"/>
    <w:rsid w:val="407542B7"/>
    <w:rsid w:val="40ED4539"/>
    <w:rsid w:val="41CC6917"/>
    <w:rsid w:val="423B7133"/>
    <w:rsid w:val="42C0078A"/>
    <w:rsid w:val="43562F18"/>
    <w:rsid w:val="43CD3D60"/>
    <w:rsid w:val="44AA43C0"/>
    <w:rsid w:val="44EF7AB3"/>
    <w:rsid w:val="44F40EA8"/>
    <w:rsid w:val="453B7784"/>
    <w:rsid w:val="454A7F07"/>
    <w:rsid w:val="455F3686"/>
    <w:rsid w:val="4699468F"/>
    <w:rsid w:val="46F248DD"/>
    <w:rsid w:val="476615BC"/>
    <w:rsid w:val="47E900B4"/>
    <w:rsid w:val="47FE7B3E"/>
    <w:rsid w:val="487267B0"/>
    <w:rsid w:val="4882322A"/>
    <w:rsid w:val="48841ED3"/>
    <w:rsid w:val="490654A9"/>
    <w:rsid w:val="4A053914"/>
    <w:rsid w:val="4A903865"/>
    <w:rsid w:val="4AA267F2"/>
    <w:rsid w:val="4B103265"/>
    <w:rsid w:val="4B777B3B"/>
    <w:rsid w:val="4BB70638"/>
    <w:rsid w:val="4DEB45C9"/>
    <w:rsid w:val="4E2E49C6"/>
    <w:rsid w:val="4FD304BC"/>
    <w:rsid w:val="5032735D"/>
    <w:rsid w:val="50970F39"/>
    <w:rsid w:val="50C455F6"/>
    <w:rsid w:val="51B11B5C"/>
    <w:rsid w:val="520E1148"/>
    <w:rsid w:val="522C0805"/>
    <w:rsid w:val="52551793"/>
    <w:rsid w:val="52BD1FB7"/>
    <w:rsid w:val="5369461C"/>
    <w:rsid w:val="53AB472C"/>
    <w:rsid w:val="551D6960"/>
    <w:rsid w:val="554B19AE"/>
    <w:rsid w:val="55B47996"/>
    <w:rsid w:val="56032CBD"/>
    <w:rsid w:val="56064695"/>
    <w:rsid w:val="56A812A9"/>
    <w:rsid w:val="57CA0EB6"/>
    <w:rsid w:val="58647B24"/>
    <w:rsid w:val="58846866"/>
    <w:rsid w:val="5936440F"/>
    <w:rsid w:val="595847D4"/>
    <w:rsid w:val="5B1958E0"/>
    <w:rsid w:val="5B202AFE"/>
    <w:rsid w:val="5B432D6B"/>
    <w:rsid w:val="5B75009F"/>
    <w:rsid w:val="5B966A8A"/>
    <w:rsid w:val="5C007491"/>
    <w:rsid w:val="5C2D2CD6"/>
    <w:rsid w:val="5CD64688"/>
    <w:rsid w:val="5D15172B"/>
    <w:rsid w:val="5D52793D"/>
    <w:rsid w:val="5D872952"/>
    <w:rsid w:val="5DBA29D7"/>
    <w:rsid w:val="5E271BE7"/>
    <w:rsid w:val="5E8847B7"/>
    <w:rsid w:val="5F021772"/>
    <w:rsid w:val="61496A44"/>
    <w:rsid w:val="61725C27"/>
    <w:rsid w:val="620B3527"/>
    <w:rsid w:val="6260767D"/>
    <w:rsid w:val="62C150E9"/>
    <w:rsid w:val="630D629B"/>
    <w:rsid w:val="630F3637"/>
    <w:rsid w:val="633663A7"/>
    <w:rsid w:val="64D67492"/>
    <w:rsid w:val="64D906C8"/>
    <w:rsid w:val="651144BD"/>
    <w:rsid w:val="651D6227"/>
    <w:rsid w:val="68014CBD"/>
    <w:rsid w:val="68AA335A"/>
    <w:rsid w:val="68C165C0"/>
    <w:rsid w:val="68C80274"/>
    <w:rsid w:val="69142199"/>
    <w:rsid w:val="69C76C71"/>
    <w:rsid w:val="6B0536CE"/>
    <w:rsid w:val="6B4750DC"/>
    <w:rsid w:val="6C3541A8"/>
    <w:rsid w:val="6D2065F3"/>
    <w:rsid w:val="6D8800FB"/>
    <w:rsid w:val="6DB2460A"/>
    <w:rsid w:val="6DD62748"/>
    <w:rsid w:val="6E463883"/>
    <w:rsid w:val="700C5365"/>
    <w:rsid w:val="70505E1C"/>
    <w:rsid w:val="706A72F9"/>
    <w:rsid w:val="715D4408"/>
    <w:rsid w:val="71A179AC"/>
    <w:rsid w:val="71BF06C3"/>
    <w:rsid w:val="71D33E76"/>
    <w:rsid w:val="721455EC"/>
    <w:rsid w:val="72AB5F51"/>
    <w:rsid w:val="72C34924"/>
    <w:rsid w:val="738B3A9E"/>
    <w:rsid w:val="75A25287"/>
    <w:rsid w:val="763C57CF"/>
    <w:rsid w:val="76B807C3"/>
    <w:rsid w:val="771479FF"/>
    <w:rsid w:val="773D3837"/>
    <w:rsid w:val="77FB2C13"/>
    <w:rsid w:val="78695E39"/>
    <w:rsid w:val="7A495C9B"/>
    <w:rsid w:val="7A72596E"/>
    <w:rsid w:val="7B144887"/>
    <w:rsid w:val="7CFF66C0"/>
    <w:rsid w:val="7D151233"/>
    <w:rsid w:val="7DC13AEC"/>
    <w:rsid w:val="7E4B4D33"/>
    <w:rsid w:val="7E682F48"/>
    <w:rsid w:val="7FCB58A5"/>
    <w:rsid w:val="7FCF6F05"/>
    <w:rsid w:val="7FF5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1"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autoRedefine/>
    <w:qFormat/>
    <w:uiPriority w:val="0"/>
    <w:rPr>
      <w:color w:val="0000FF"/>
      <w:u w:val="single"/>
    </w:rPr>
  </w:style>
  <w:style w:type="character" w:customStyle="1" w:styleId="10">
    <w:name w:val="页眉 字符"/>
    <w:basedOn w:val="8"/>
    <w:link w:val="5"/>
    <w:autoRedefine/>
    <w:qFormat/>
    <w:uiPriority w:val="0"/>
    <w:rPr>
      <w:kern w:val="2"/>
      <w:sz w:val="18"/>
      <w:szCs w:val="18"/>
    </w:rPr>
  </w:style>
  <w:style w:type="character" w:customStyle="1" w:styleId="11">
    <w:name w:val="页脚 字符"/>
    <w:basedOn w:val="8"/>
    <w:link w:val="4"/>
    <w:autoRedefine/>
    <w:qFormat/>
    <w:uiPriority w:val="0"/>
    <w:rPr>
      <w:kern w:val="2"/>
      <w:sz w:val="18"/>
      <w:szCs w:val="18"/>
    </w:rPr>
  </w:style>
  <w:style w:type="paragraph" w:customStyle="1" w:styleId="12">
    <w:name w:val="jr-form-view-color"/>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3">
    <w:name w:val="标题 1 字符"/>
    <w:basedOn w:val="8"/>
    <w:link w:val="2"/>
    <w:autoRedefine/>
    <w:qFormat/>
    <w:uiPriority w:val="9"/>
    <w:rPr>
      <w:rFonts w:ascii="宋体" w:hAnsi="宋体" w:cs="宋体"/>
      <w:b/>
      <w:bCs/>
      <w:kern w:val="36"/>
      <w:sz w:val="48"/>
      <w:szCs w:val="48"/>
    </w:rPr>
  </w:style>
  <w:style w:type="paragraph" w:customStyle="1" w:styleId="14">
    <w:name w:val="列出段落1"/>
    <w:basedOn w:val="1"/>
    <w:autoRedefine/>
    <w:unhideWhenUsed/>
    <w:qFormat/>
    <w:uiPriority w:val="99"/>
    <w:pPr>
      <w:ind w:firstLine="420" w:firstLineChars="200"/>
    </w:pPr>
  </w:style>
  <w:style w:type="paragraph" w:styleId="15">
    <w:name w:val="List Paragraph"/>
    <w:basedOn w:val="1"/>
    <w:autoRedefine/>
    <w:unhideWhenUsed/>
    <w:qFormat/>
    <w:uiPriority w:val="99"/>
    <w:pPr>
      <w:ind w:firstLine="420" w:firstLineChars="200"/>
    </w:pPr>
  </w:style>
  <w:style w:type="character" w:customStyle="1" w:styleId="16">
    <w:name w:val="apple-converted-space"/>
    <w:basedOn w:val="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19F16C-165C-4DDC-820C-6EB6FC296148}">
  <ds:schemaRefs/>
</ds:datastoreItem>
</file>

<file path=docProps/app.xml><?xml version="1.0" encoding="utf-8"?>
<Properties xmlns="http://schemas.openxmlformats.org/officeDocument/2006/extended-properties" xmlns:vt="http://schemas.openxmlformats.org/officeDocument/2006/docPropsVTypes">
  <Template>Normal</Template>
  <Pages>5</Pages>
  <Words>2698</Words>
  <Characters>3286</Characters>
  <Lines>24</Lines>
  <Paragraphs>6</Paragraphs>
  <TotalTime>13</TotalTime>
  <ScaleCrop>false</ScaleCrop>
  <LinksUpToDate>false</LinksUpToDate>
  <CharactersWithSpaces>3299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Administrator.PC-20190321LPDW</dc:creator>
  <cp:lastModifiedBy>哈喽</cp:lastModifiedBy>
  <cp:lastPrinted>2024-06-06T02:45:00Z</cp:lastPrinted>
  <dcterms:modified xsi:type="dcterms:W3CDTF">2024-07-10T01:42:48Z</dcterms:modified>
  <cp:revision>493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CF844CBC4B86497DA95EC307BFB6FD9C_13</vt:lpwstr>
  </property>
</Properties>
</file>